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C8E7" w14:textId="1F5412AA" w:rsidR="009A5BCA" w:rsidRPr="00702265" w:rsidRDefault="009A5BCA" w:rsidP="009A5BCA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color w:val="767171" w:themeColor="background2" w:themeShade="80"/>
          <w:sz w:val="18"/>
          <w:szCs w:val="18"/>
        </w:rPr>
      </w:pPr>
      <w:r w:rsidRPr="00702265">
        <w:rPr>
          <w:rFonts w:ascii="Garamond" w:hAnsi="Garamond"/>
          <w:color w:val="767171" w:themeColor="background2" w:themeShade="80"/>
          <w:sz w:val="18"/>
          <w:szCs w:val="18"/>
        </w:rPr>
        <w:t>Wendy Goldman Rohm</w:t>
      </w:r>
      <w:r w:rsidR="00933B82" w:rsidRPr="00702265">
        <w:rPr>
          <w:rFonts w:ascii="Garamond" w:hAnsi="Garamond"/>
          <w:color w:val="767171" w:themeColor="background2" w:themeShade="80"/>
          <w:sz w:val="18"/>
          <w:szCs w:val="18"/>
        </w:rPr>
        <w:t>, The Rohm Literary Agency</w:t>
      </w:r>
      <w:r w:rsidRPr="00702265">
        <w:rPr>
          <w:rFonts w:ascii="Garamond" w:hAnsi="Garamond"/>
          <w:color w:val="767171" w:themeColor="background2" w:themeShade="80"/>
          <w:sz w:val="18"/>
          <w:szCs w:val="18"/>
        </w:rPr>
        <w:t xml:space="preserve"> </w:t>
      </w:r>
      <w:r w:rsidR="00112DC4" w:rsidRPr="00702265">
        <w:rPr>
          <w:rFonts w:ascii="Garamond" w:hAnsi="Garamond"/>
          <w:color w:val="767171" w:themeColor="background2" w:themeShade="80"/>
          <w:sz w:val="18"/>
          <w:szCs w:val="18"/>
        </w:rPr>
        <w:t>©201</w:t>
      </w:r>
      <w:r w:rsidR="00933B82" w:rsidRPr="00702265">
        <w:rPr>
          <w:rFonts w:ascii="Garamond" w:hAnsi="Garamond"/>
          <w:color w:val="767171" w:themeColor="background2" w:themeShade="80"/>
          <w:sz w:val="18"/>
          <w:szCs w:val="18"/>
        </w:rPr>
        <w:t>9</w:t>
      </w:r>
    </w:p>
    <w:p w14:paraId="17743A82" w14:textId="77777777" w:rsidR="001E0D44" w:rsidRPr="00702265" w:rsidRDefault="001E0D44" w:rsidP="009A5BCA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sz w:val="18"/>
          <w:szCs w:val="18"/>
        </w:rPr>
      </w:pPr>
    </w:p>
    <w:p w14:paraId="60F558FA" w14:textId="77777777" w:rsidR="001E0D44" w:rsidRPr="00DD6E92" w:rsidRDefault="001E0D44" w:rsidP="009A5BCA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</w:rPr>
      </w:pPr>
    </w:p>
    <w:p w14:paraId="52B6B7AC" w14:textId="6C0A8339" w:rsidR="00933B82" w:rsidRPr="00702265" w:rsidRDefault="00933B82" w:rsidP="00933B82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i/>
          <w:iCs/>
          <w:color w:val="595959" w:themeColor="text1" w:themeTint="A6"/>
        </w:rPr>
      </w:pPr>
      <w:r w:rsidRPr="00702265">
        <w:rPr>
          <w:rFonts w:ascii="Garamond" w:hAnsi="Garamond"/>
          <w:i/>
          <w:iCs/>
          <w:color w:val="595959" w:themeColor="text1" w:themeTint="A6"/>
        </w:rPr>
        <w:t xml:space="preserve">Syllabus, 12-Week Online </w:t>
      </w:r>
      <w:r w:rsidR="00280516" w:rsidRPr="00702265">
        <w:rPr>
          <w:rFonts w:ascii="Garamond" w:hAnsi="Garamond"/>
          <w:i/>
          <w:iCs/>
          <w:color w:val="595959" w:themeColor="text1" w:themeTint="A6"/>
        </w:rPr>
        <w:t>Master Class</w:t>
      </w:r>
    </w:p>
    <w:p w14:paraId="629A2C82" w14:textId="77777777" w:rsidR="00280516" w:rsidRPr="00702265" w:rsidRDefault="00280516" w:rsidP="00933B82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i/>
          <w:iCs/>
          <w:color w:val="595959" w:themeColor="text1" w:themeTint="A6"/>
        </w:rPr>
      </w:pPr>
    </w:p>
    <w:p w14:paraId="46B13300" w14:textId="77777777" w:rsidR="00933B82" w:rsidRPr="00DD6E92" w:rsidRDefault="00933B82" w:rsidP="00933B82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</w:rPr>
      </w:pPr>
    </w:p>
    <w:p w14:paraId="16FE67F6" w14:textId="5371A7AB" w:rsidR="00933B82" w:rsidRPr="00702265" w:rsidRDefault="00933B82" w:rsidP="00933B82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sz w:val="96"/>
          <w:szCs w:val="96"/>
        </w:rPr>
      </w:pPr>
      <w:r w:rsidRPr="00702265">
        <w:rPr>
          <w:rFonts w:ascii="Garamond" w:hAnsi="Garamond"/>
          <w:sz w:val="96"/>
          <w:szCs w:val="96"/>
        </w:rPr>
        <w:t>Ways of Seeing</w:t>
      </w:r>
    </w:p>
    <w:p w14:paraId="2353DB10" w14:textId="3B6FB03F" w:rsidR="00933B82" w:rsidRPr="00DD6E92" w:rsidRDefault="00933B82" w:rsidP="00933B82">
      <w:pPr>
        <w:spacing w:line="312" w:lineRule="auto"/>
        <w:jc w:val="center"/>
        <w:rPr>
          <w:rFonts w:ascii="Garamond" w:hAnsi="Garamond"/>
          <w:i/>
          <w:iCs/>
          <w:color w:val="595959" w:themeColor="text1" w:themeTint="A6"/>
        </w:rPr>
      </w:pPr>
      <w:r w:rsidRPr="00DD6E92">
        <w:rPr>
          <w:rFonts w:ascii="Garamond" w:hAnsi="Garamond"/>
          <w:i/>
          <w:iCs/>
          <w:color w:val="595959" w:themeColor="text1" w:themeTint="A6"/>
        </w:rPr>
        <w:t>Book development course for authors of fiction and nonfiction</w:t>
      </w:r>
    </w:p>
    <w:p w14:paraId="46C928D1" w14:textId="2E2FC227" w:rsidR="00933B82" w:rsidRPr="00DD6E92" w:rsidRDefault="00933B82" w:rsidP="00933B82">
      <w:pPr>
        <w:spacing w:line="312" w:lineRule="auto"/>
        <w:jc w:val="center"/>
        <w:rPr>
          <w:rFonts w:ascii="Garamond" w:hAnsi="Garamond"/>
          <w:i/>
          <w:iCs/>
          <w:color w:val="595959" w:themeColor="text1" w:themeTint="A6"/>
        </w:rPr>
      </w:pPr>
    </w:p>
    <w:p w14:paraId="30CCE41F" w14:textId="0644D137" w:rsidR="00933B82" w:rsidRPr="00DD6E92" w:rsidRDefault="00702265" w:rsidP="00933B82">
      <w:pPr>
        <w:spacing w:line="312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</w:t>
      </w:r>
      <w:r w:rsidR="00933B82" w:rsidRPr="00DD6E92">
        <w:rPr>
          <w:rFonts w:ascii="Garamond" w:hAnsi="Garamond"/>
          <w:color w:val="000000" w:themeColor="text1"/>
        </w:rPr>
        <w:t xml:space="preserve">ith </w:t>
      </w:r>
    </w:p>
    <w:p w14:paraId="39F783F0" w14:textId="7C0A67D5" w:rsidR="00933B82" w:rsidRPr="00702265" w:rsidRDefault="00933B82" w:rsidP="00933B82">
      <w:pPr>
        <w:spacing w:line="312" w:lineRule="auto"/>
        <w:jc w:val="center"/>
        <w:rPr>
          <w:rFonts w:ascii="Garamond" w:hAnsi="Garamond"/>
          <w:color w:val="000000" w:themeColor="text1"/>
          <w:sz w:val="52"/>
          <w:szCs w:val="52"/>
        </w:rPr>
      </w:pPr>
      <w:r w:rsidRPr="00702265">
        <w:rPr>
          <w:rFonts w:ascii="Garamond" w:hAnsi="Garamond"/>
          <w:color w:val="000000" w:themeColor="text1"/>
          <w:sz w:val="52"/>
          <w:szCs w:val="52"/>
        </w:rPr>
        <w:t>Wendy Goldman Rohm</w:t>
      </w:r>
    </w:p>
    <w:p w14:paraId="363E5562" w14:textId="105E65F3" w:rsidR="00280516" w:rsidRPr="00702265" w:rsidRDefault="00280516" w:rsidP="00933B82">
      <w:pPr>
        <w:spacing w:line="312" w:lineRule="auto"/>
        <w:jc w:val="center"/>
        <w:rPr>
          <w:rFonts w:ascii="Garamond" w:hAnsi="Garamond"/>
          <w:i/>
          <w:iCs/>
          <w:color w:val="404040" w:themeColor="text1" w:themeTint="BF"/>
        </w:rPr>
      </w:pPr>
      <w:r w:rsidRPr="00702265">
        <w:rPr>
          <w:rFonts w:ascii="Garamond" w:hAnsi="Garamond"/>
          <w:i/>
          <w:iCs/>
          <w:color w:val="404040" w:themeColor="text1" w:themeTint="BF"/>
        </w:rPr>
        <w:t>NY Times Best-Selling Author and Literary Agent</w:t>
      </w:r>
    </w:p>
    <w:p w14:paraId="2048F3E8" w14:textId="77777777" w:rsidR="00F97007" w:rsidRPr="00DD6E92" w:rsidRDefault="00F97007" w:rsidP="00F97007">
      <w:pPr>
        <w:spacing w:line="312" w:lineRule="auto"/>
        <w:rPr>
          <w:rFonts w:ascii="Garamond" w:hAnsi="Garamond"/>
          <w:b/>
        </w:rPr>
      </w:pPr>
    </w:p>
    <w:p w14:paraId="0921A5C1" w14:textId="1079CA7C" w:rsidR="00F97007" w:rsidRPr="00DD6E92" w:rsidRDefault="00F97007" w:rsidP="00F97007">
      <w:pPr>
        <w:spacing w:line="312" w:lineRule="auto"/>
        <w:rPr>
          <w:rFonts w:ascii="Garamond" w:hAnsi="Garamond"/>
          <w:b/>
        </w:rPr>
      </w:pPr>
    </w:p>
    <w:p w14:paraId="2B59BB29" w14:textId="2C6DCBA5" w:rsidR="00280516" w:rsidRPr="00DD6E92" w:rsidRDefault="00280516" w:rsidP="00F97007">
      <w:pPr>
        <w:spacing w:line="312" w:lineRule="auto"/>
        <w:rPr>
          <w:rFonts w:ascii="Garamond" w:hAnsi="Garamond"/>
          <w:b/>
        </w:rPr>
      </w:pPr>
    </w:p>
    <w:p w14:paraId="0B2A31D1" w14:textId="77777777" w:rsidR="00280516" w:rsidRPr="00DD6E92" w:rsidRDefault="00280516" w:rsidP="00F97007">
      <w:pPr>
        <w:spacing w:line="312" w:lineRule="auto"/>
        <w:rPr>
          <w:rFonts w:ascii="Garamond" w:hAnsi="Garamond"/>
          <w:b/>
        </w:rPr>
      </w:pPr>
    </w:p>
    <w:p w14:paraId="6AE09D79" w14:textId="77777777" w:rsidR="00EA75DA" w:rsidRPr="00DD6E92" w:rsidRDefault="00CE293D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--</w:t>
      </w:r>
      <w:r w:rsidR="006C79C6" w:rsidRPr="00DD6E92">
        <w:rPr>
          <w:rFonts w:ascii="Garamond" w:hAnsi="Garamond"/>
          <w:b/>
        </w:rPr>
        <w:t xml:space="preserve">Classes meet </w:t>
      </w:r>
      <w:r w:rsidR="00F97007" w:rsidRPr="00DD6E92">
        <w:rPr>
          <w:rFonts w:ascii="Garamond" w:hAnsi="Garamond"/>
          <w:b/>
        </w:rPr>
        <w:t>onl</w:t>
      </w:r>
      <w:r w:rsidR="00E56737" w:rsidRPr="00DD6E92">
        <w:rPr>
          <w:rFonts w:ascii="Garamond" w:hAnsi="Garamond"/>
          <w:b/>
        </w:rPr>
        <w:t xml:space="preserve">ine </w:t>
      </w:r>
      <w:r w:rsidR="00EA75DA" w:rsidRPr="00DD6E92">
        <w:rPr>
          <w:rFonts w:ascii="Garamond" w:hAnsi="Garamond"/>
          <w:b/>
        </w:rPr>
        <w:t>once a week, live with Ms. Rohm. S</w:t>
      </w:r>
      <w:r w:rsidR="006C79C6" w:rsidRPr="00DD6E92">
        <w:rPr>
          <w:rFonts w:ascii="Garamond" w:hAnsi="Garamond"/>
          <w:b/>
        </w:rPr>
        <w:t xml:space="preserve">ee </w:t>
      </w:r>
      <w:r w:rsidR="00E56737" w:rsidRPr="00DD6E92">
        <w:rPr>
          <w:rFonts w:ascii="Garamond" w:hAnsi="Garamond"/>
          <w:b/>
        </w:rPr>
        <w:t xml:space="preserve">particular class </w:t>
      </w:r>
    </w:p>
    <w:p w14:paraId="46062C49" w14:textId="3261E3B8" w:rsidR="00E56737" w:rsidRPr="00DD6E92" w:rsidRDefault="00EA75DA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 xml:space="preserve">   </w:t>
      </w:r>
      <w:r w:rsidR="006C79C6" w:rsidRPr="00DD6E92">
        <w:rPr>
          <w:rFonts w:ascii="Garamond" w:hAnsi="Garamond"/>
          <w:b/>
        </w:rPr>
        <w:t>schedule for your group</w:t>
      </w:r>
      <w:r w:rsidR="00E56737" w:rsidRPr="00DD6E92">
        <w:rPr>
          <w:rFonts w:ascii="Garamond" w:hAnsi="Garamond"/>
          <w:b/>
        </w:rPr>
        <w:t>.</w:t>
      </w:r>
    </w:p>
    <w:p w14:paraId="289B6A65" w14:textId="77777777" w:rsidR="00933B82" w:rsidRPr="00DD6E92" w:rsidRDefault="00933B82" w:rsidP="00933B82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 xml:space="preserve">--You will be </w:t>
      </w:r>
      <w:r w:rsidRPr="00DD6E92">
        <w:rPr>
          <w:rFonts w:ascii="Garamond" w:hAnsi="Garamond"/>
          <w:b/>
          <w:color w:val="000000" w:themeColor="text1"/>
        </w:rPr>
        <w:t>receiving</w:t>
      </w:r>
      <w:r w:rsidRPr="00DD6E92">
        <w:rPr>
          <w:rFonts w:ascii="Garamond" w:hAnsi="Garamond"/>
          <w:b/>
        </w:rPr>
        <w:t xml:space="preserve"> the login instructions by email a few days prior to class. No special equipment is needed. You will be using the audio built into your computer, or a headset if you are in a noisy environment.</w:t>
      </w:r>
    </w:p>
    <w:p w14:paraId="6D4D753D" w14:textId="77777777" w:rsidR="00933B82" w:rsidRPr="00DD6E92" w:rsidRDefault="00933B82" w:rsidP="00933B82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--Printed lectures are posted to writers every week prior to the class.</w:t>
      </w:r>
    </w:p>
    <w:p w14:paraId="4F97891D" w14:textId="77777777" w:rsidR="00933B82" w:rsidRPr="00DD6E92" w:rsidRDefault="00933B82" w:rsidP="00933B82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--Assignments are due each week 24 hours prior to our live classroom time,  or by private arrangement with instructor.</w:t>
      </w:r>
    </w:p>
    <w:p w14:paraId="0374035E" w14:textId="77777777" w:rsidR="00933B82" w:rsidRPr="00DD6E92" w:rsidRDefault="00933B82" w:rsidP="00933B82">
      <w:pPr>
        <w:spacing w:line="312" w:lineRule="auto"/>
        <w:rPr>
          <w:rFonts w:ascii="Garamond" w:hAnsi="Garamond"/>
          <w:b/>
        </w:rPr>
      </w:pPr>
    </w:p>
    <w:p w14:paraId="7069DEF6" w14:textId="5B0F7F1C" w:rsidR="00933B82" w:rsidRPr="00DD6E92" w:rsidRDefault="00933B82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 xml:space="preserve">I will be sending you a list of suggested reading each week, for discussions of structure, plot, and other ingredients of narrative.  </w:t>
      </w:r>
    </w:p>
    <w:p w14:paraId="12D4A260" w14:textId="77777777" w:rsidR="00F97007" w:rsidRPr="00DD6E92" w:rsidRDefault="00F97007" w:rsidP="00F97007">
      <w:pPr>
        <w:spacing w:line="312" w:lineRule="auto"/>
        <w:rPr>
          <w:rFonts w:ascii="Garamond" w:hAnsi="Garamond"/>
          <w:b/>
        </w:rPr>
      </w:pPr>
    </w:p>
    <w:p w14:paraId="026608DB" w14:textId="77777777" w:rsidR="00EA42F7" w:rsidRPr="00DD6E92" w:rsidRDefault="00EA42F7" w:rsidP="00F97007">
      <w:pPr>
        <w:spacing w:line="312" w:lineRule="auto"/>
        <w:rPr>
          <w:rFonts w:ascii="Garamond" w:hAnsi="Garamond"/>
          <w:b/>
        </w:rPr>
      </w:pPr>
    </w:p>
    <w:p w14:paraId="1F6E7414" w14:textId="77777777" w:rsidR="00B46C8E" w:rsidRPr="00DD6E92" w:rsidRDefault="00B46C8E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Week 1</w:t>
      </w:r>
    </w:p>
    <w:p w14:paraId="6B67F7C9" w14:textId="77777777" w:rsidR="00E660F8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 xml:space="preserve">Lecture 1: </w:t>
      </w:r>
    </w:p>
    <w:p w14:paraId="0E99C6AB" w14:textId="77777777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Introduction and Overview: Getting to the Essence. What is a great book?</w:t>
      </w:r>
    </w:p>
    <w:p w14:paraId="5A651592" w14:textId="530FBED7" w:rsidR="00EA42F7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Whether you’re just starting your book, or fine-tuning a manuscript or book proposal,</w:t>
      </w:r>
      <w:r w:rsidR="00565B0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sharpening your focus is key. Our opening session will help you start to lay the foundation</w:t>
      </w:r>
      <w:r w:rsidR="00565B0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 xml:space="preserve">for the creation of your best possible book. </w:t>
      </w:r>
    </w:p>
    <w:p w14:paraId="72F97354" w14:textId="77777777" w:rsidR="00EA42F7" w:rsidRPr="00DD6E92" w:rsidRDefault="00EA42F7" w:rsidP="00F97007">
      <w:pPr>
        <w:spacing w:line="312" w:lineRule="auto"/>
        <w:rPr>
          <w:rFonts w:ascii="Garamond" w:hAnsi="Garamond"/>
        </w:rPr>
      </w:pPr>
    </w:p>
    <w:p w14:paraId="66CA4FEE" w14:textId="77777777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Assignment 1</w:t>
      </w:r>
      <w:r w:rsidR="00EA42F7" w:rsidRPr="00DD6E92">
        <w:rPr>
          <w:rFonts w:ascii="Garamond" w:hAnsi="Garamond"/>
        </w:rPr>
        <w:t>. S</w:t>
      </w:r>
      <w:r w:rsidRPr="00DD6E92">
        <w:rPr>
          <w:rFonts w:ascii="Garamond" w:hAnsi="Garamond"/>
        </w:rPr>
        <w:t>hare what you hope to gain from this course and any other</w:t>
      </w:r>
    </w:p>
    <w:p w14:paraId="5F6D94EC" w14:textId="5DC11191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background info you’d like to</w:t>
      </w:r>
      <w:r w:rsidR="00EA42F7" w:rsidRPr="00DD6E92">
        <w:rPr>
          <w:rFonts w:ascii="Garamond" w:hAnsi="Garamond"/>
        </w:rPr>
        <w:t xml:space="preserve"> provide about yourself and your project. </w:t>
      </w:r>
      <w:r w:rsidRPr="00DD6E92">
        <w:rPr>
          <w:rFonts w:ascii="Garamond" w:hAnsi="Garamond"/>
        </w:rPr>
        <w:t>Write a one-paragraph</w:t>
      </w:r>
      <w:r w:rsidR="00280516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blurb about your book, similar to what might appear under the title on the NY Times</w:t>
      </w:r>
      <w:r w:rsidR="00280516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bestseller list. Why should editors and agents be eager to read your book?</w:t>
      </w:r>
    </w:p>
    <w:p w14:paraId="09F71DF8" w14:textId="77777777" w:rsidR="00EA42F7" w:rsidRPr="00DD6E92" w:rsidRDefault="00EA42F7" w:rsidP="00F97007">
      <w:pPr>
        <w:spacing w:line="312" w:lineRule="auto"/>
        <w:rPr>
          <w:rFonts w:ascii="Garamond" w:hAnsi="Garamond"/>
        </w:rPr>
      </w:pPr>
    </w:p>
    <w:p w14:paraId="68456CB6" w14:textId="77777777" w:rsidR="00B46C8E" w:rsidRPr="00DD6E92" w:rsidRDefault="00B46C8E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Week 2</w:t>
      </w:r>
    </w:p>
    <w:p w14:paraId="5EBD781E" w14:textId="77777777" w:rsidR="00112DC4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 xml:space="preserve">Lecture 2: Enticing Your Audience: </w:t>
      </w:r>
      <w:r w:rsidR="00E660F8" w:rsidRPr="00DD6E92">
        <w:rPr>
          <w:rFonts w:ascii="Garamond" w:hAnsi="Garamond"/>
        </w:rPr>
        <w:t xml:space="preserve">Before we get to the creative part, </w:t>
      </w:r>
      <w:r w:rsidR="00112DC4" w:rsidRPr="00DD6E92">
        <w:rPr>
          <w:rFonts w:ascii="Garamond" w:hAnsi="Garamond"/>
        </w:rPr>
        <w:t xml:space="preserve">for nonfiction authors, </w:t>
      </w:r>
      <w:r w:rsidRPr="00DD6E92">
        <w:rPr>
          <w:rFonts w:ascii="Garamond" w:hAnsi="Garamond"/>
        </w:rPr>
        <w:t>“Overview” and “Competition” concerns are key when</w:t>
      </w:r>
      <w:r w:rsidR="00E660F8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drafting the first rough version of your book outline and the first draft of your manuscript.</w:t>
      </w:r>
      <w:r w:rsidR="006C79C6" w:rsidRPr="00DD6E92">
        <w:rPr>
          <w:rFonts w:ascii="Garamond" w:hAnsi="Garamond"/>
        </w:rPr>
        <w:t xml:space="preserve"> This is particularly important for nonfiction authors, but also a concern for novelists who would like their books to sell while also being a wonderful literary experience.</w:t>
      </w:r>
      <w:r w:rsidR="00112DC4" w:rsidRPr="00DD6E92">
        <w:rPr>
          <w:rFonts w:ascii="Garamond" w:hAnsi="Garamond"/>
        </w:rPr>
        <w:t xml:space="preserve"> </w:t>
      </w:r>
    </w:p>
    <w:p w14:paraId="4A68761B" w14:textId="4D8E55A3" w:rsidR="00B46C8E" w:rsidRPr="00DD6E92" w:rsidRDefault="00112DC4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 xml:space="preserve">    In </w:t>
      </w:r>
      <w:r w:rsidR="00DC768F" w:rsidRPr="00DD6E92">
        <w:rPr>
          <w:rFonts w:ascii="Garamond" w:hAnsi="Garamond"/>
        </w:rPr>
        <w:t>W</w:t>
      </w:r>
      <w:r w:rsidRPr="00DD6E92">
        <w:rPr>
          <w:rFonts w:ascii="Garamond" w:hAnsi="Garamond"/>
        </w:rPr>
        <w:t xml:space="preserve">eek 2, we will also begin to discuss the building blocks of narrative, including:  place/setting, character, theme, dialogue, temporal frame (time envelope), belief systems, point of view, and how to transform inert information into dynamic “scenes.” </w:t>
      </w:r>
    </w:p>
    <w:p w14:paraId="2487CA8B" w14:textId="09E0D857" w:rsidR="00B46C8E" w:rsidRPr="00DD6E92" w:rsidRDefault="00112DC4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 xml:space="preserve">    </w:t>
      </w:r>
      <w:r w:rsidR="00B46C8E" w:rsidRPr="00DD6E92">
        <w:rPr>
          <w:rFonts w:ascii="Garamond" w:hAnsi="Garamond"/>
        </w:rPr>
        <w:t>Assignment 2: Draft an Overview that clearly but broadly</w:t>
      </w:r>
      <w:r w:rsidR="00CE293D" w:rsidRPr="00DD6E92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>states what your book will cover, its sources (which</w:t>
      </w:r>
      <w:r w:rsidR="00E56737" w:rsidRPr="00DD6E92">
        <w:rPr>
          <w:rFonts w:ascii="Garamond" w:hAnsi="Garamond"/>
        </w:rPr>
        <w:t xml:space="preserve"> for nonfiction writers</w:t>
      </w:r>
      <w:r w:rsidR="00B46C8E" w:rsidRPr="00DD6E92">
        <w:rPr>
          <w:rFonts w:ascii="Garamond" w:hAnsi="Garamond"/>
        </w:rPr>
        <w:t xml:space="preserve"> may include original interviews, first</w:t>
      </w:r>
      <w:r w:rsidR="00CE293D" w:rsidRPr="00DD6E92">
        <w:rPr>
          <w:rFonts w:ascii="Garamond" w:hAnsi="Garamond"/>
        </w:rPr>
        <w:t>-</w:t>
      </w:r>
      <w:r w:rsidR="00B46C8E" w:rsidRPr="00DD6E92">
        <w:rPr>
          <w:rFonts w:ascii="Garamond" w:hAnsi="Garamond"/>
        </w:rPr>
        <w:t>person</w:t>
      </w:r>
      <w:r w:rsidR="00CE293D" w:rsidRPr="00DD6E92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>observations, other references) and an evaluation of what makes your book unique</w:t>
      </w:r>
      <w:r w:rsidR="00CE293D" w:rsidRPr="00DD6E92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>versus other titles on the market.</w:t>
      </w:r>
      <w:r w:rsidR="00E660F8" w:rsidRPr="00DD6E92">
        <w:rPr>
          <w:rFonts w:ascii="Garamond" w:hAnsi="Garamond"/>
        </w:rPr>
        <w:t xml:space="preserve"> </w:t>
      </w:r>
    </w:p>
    <w:p w14:paraId="0871FD15" w14:textId="77777777" w:rsidR="00CE293D" w:rsidRPr="00DD6E92" w:rsidRDefault="00CE293D" w:rsidP="00F97007">
      <w:pPr>
        <w:spacing w:line="312" w:lineRule="auto"/>
        <w:rPr>
          <w:rFonts w:ascii="Garamond" w:hAnsi="Garamond"/>
        </w:rPr>
      </w:pPr>
    </w:p>
    <w:p w14:paraId="1806C627" w14:textId="77777777" w:rsidR="00FA210F" w:rsidRPr="00DD6E92" w:rsidRDefault="00FA210F" w:rsidP="00F97007">
      <w:pPr>
        <w:spacing w:line="312" w:lineRule="auto"/>
        <w:rPr>
          <w:rFonts w:ascii="Garamond" w:hAnsi="Garamond"/>
        </w:rPr>
      </w:pPr>
    </w:p>
    <w:p w14:paraId="56EC907F" w14:textId="77777777" w:rsidR="00B46C8E" w:rsidRPr="00DD6E92" w:rsidRDefault="00B46C8E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Week 3</w:t>
      </w:r>
    </w:p>
    <w:p w14:paraId="084E0915" w14:textId="659B734D" w:rsidR="00CE293D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Lecture 3: The Table of Contents and Chapter Outline: A Primer on Dramatic Structure No</w:t>
      </w:r>
      <w:r w:rsid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Matter Your Topic</w:t>
      </w:r>
    </w:p>
    <w:p w14:paraId="669C7C20" w14:textId="52CBC316" w:rsidR="00DC768F" w:rsidRPr="00DD6E92" w:rsidRDefault="00DC768F" w:rsidP="00F97007">
      <w:pPr>
        <w:spacing w:line="312" w:lineRule="auto"/>
        <w:rPr>
          <w:rFonts w:ascii="Garamond" w:hAnsi="Garamond"/>
        </w:rPr>
      </w:pPr>
    </w:p>
    <w:p w14:paraId="49FBB6D6" w14:textId="49911B36" w:rsidR="00565B02" w:rsidRDefault="00565B02" w:rsidP="00F97007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Many authors don't like the discipline of outlining and structural concerns</w:t>
      </w:r>
      <w:r w:rsidR="00CB348E">
        <w:rPr>
          <w:rFonts w:ascii="Garamond" w:hAnsi="Garamond"/>
        </w:rPr>
        <w:t>, thinking these will kill the free flow of creativity. But the opposite is true</w:t>
      </w:r>
      <w:r>
        <w:rPr>
          <w:rFonts w:ascii="Garamond" w:hAnsi="Garamond"/>
        </w:rPr>
        <w:t xml:space="preserve">. </w:t>
      </w:r>
      <w:r w:rsidR="00CB348E">
        <w:rPr>
          <w:rFonts w:ascii="Garamond" w:hAnsi="Garamond"/>
        </w:rPr>
        <w:t>M</w:t>
      </w:r>
      <w:r>
        <w:rPr>
          <w:rFonts w:ascii="Garamond" w:hAnsi="Garamond"/>
        </w:rPr>
        <w:t>astering these things will  save you a lot of time, and help you build a strong foundation for your best w</w:t>
      </w:r>
      <w:r w:rsidR="00CB348E">
        <w:rPr>
          <w:rFonts w:ascii="Garamond" w:hAnsi="Garamond"/>
        </w:rPr>
        <w:t>ork</w:t>
      </w:r>
      <w:r>
        <w:rPr>
          <w:rFonts w:ascii="Garamond" w:hAnsi="Garamond"/>
        </w:rPr>
        <w:t>.</w:t>
      </w:r>
    </w:p>
    <w:p w14:paraId="6E0813E8" w14:textId="1FB98DE8" w:rsidR="00280516" w:rsidRPr="00DD6E92" w:rsidRDefault="00565B02" w:rsidP="00F97007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CB348E">
        <w:rPr>
          <w:rFonts w:ascii="Garamond" w:hAnsi="Garamond"/>
        </w:rPr>
        <w:t>We will look into how to build "narrative muscles," using disciplined tools to sculpt your raw material</w:t>
      </w:r>
      <w:r w:rsidR="00702265">
        <w:rPr>
          <w:rFonts w:ascii="Garamond" w:hAnsi="Garamond"/>
        </w:rPr>
        <w:t xml:space="preserve"> and create a strong story. </w:t>
      </w:r>
      <w:r w:rsidR="00CB348E">
        <w:rPr>
          <w:rFonts w:ascii="Garamond" w:hAnsi="Garamond"/>
        </w:rPr>
        <w:t xml:space="preserve"> </w:t>
      </w:r>
    </w:p>
    <w:p w14:paraId="34BF11AB" w14:textId="536D3F41" w:rsidR="00B46C8E" w:rsidRPr="00DD6E92" w:rsidRDefault="0033160E" w:rsidP="00F97007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46C8E" w:rsidRPr="00DD6E92">
        <w:rPr>
          <w:rFonts w:ascii="Garamond" w:hAnsi="Garamond"/>
        </w:rPr>
        <w:t>Assignment 3: Sketch out a preliminary draft of book</w:t>
      </w:r>
      <w:r w:rsidR="00CE293D" w:rsidRPr="00DD6E92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 xml:space="preserve">organization; first draft of Table of Contents and chapter summaries. </w:t>
      </w:r>
      <w:r w:rsidR="00E660F8" w:rsidRPr="00DD6E92">
        <w:rPr>
          <w:rFonts w:ascii="Garamond" w:hAnsi="Garamond"/>
        </w:rPr>
        <w:t xml:space="preserve">Do not worry if this first version is an improvisation—your content will change the deeper you get into the book. </w:t>
      </w:r>
      <w:r w:rsidR="00B46C8E" w:rsidRPr="00DD6E92">
        <w:rPr>
          <w:rFonts w:ascii="Garamond" w:hAnsi="Garamond"/>
        </w:rPr>
        <w:t>Th</w:t>
      </w:r>
      <w:r w:rsidR="00E660F8" w:rsidRPr="00DD6E92">
        <w:rPr>
          <w:rFonts w:ascii="Garamond" w:hAnsi="Garamond"/>
        </w:rPr>
        <w:t xml:space="preserve">is Table of Contents and outline </w:t>
      </w:r>
      <w:r w:rsidR="00B46C8E" w:rsidRPr="00DD6E92">
        <w:rPr>
          <w:rFonts w:ascii="Garamond" w:hAnsi="Garamond"/>
        </w:rPr>
        <w:t>will be greatly</w:t>
      </w:r>
      <w:r w:rsidR="00CE293D" w:rsidRPr="00DD6E92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>ex</w:t>
      </w:r>
      <w:r w:rsidR="00CE293D" w:rsidRPr="00DD6E92">
        <w:rPr>
          <w:rFonts w:ascii="Garamond" w:hAnsi="Garamond"/>
        </w:rPr>
        <w:t>panded upon in coming weeks, hom</w:t>
      </w:r>
      <w:r w:rsidR="00B46C8E" w:rsidRPr="00DD6E92">
        <w:rPr>
          <w:rFonts w:ascii="Garamond" w:hAnsi="Garamond"/>
        </w:rPr>
        <w:t>ing in more specifically on plot, character, voice, and</w:t>
      </w:r>
      <w:r w:rsidR="00CE293D" w:rsidRPr="00DD6E92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>place.</w:t>
      </w:r>
      <w:r w:rsidR="00CE293D" w:rsidRPr="00DD6E92">
        <w:rPr>
          <w:rFonts w:ascii="Garamond" w:hAnsi="Garamond"/>
        </w:rPr>
        <w:t xml:space="preserve"> (If you are writing a </w:t>
      </w:r>
      <w:r w:rsidR="00CE293D" w:rsidRPr="00DD6E92">
        <w:rPr>
          <w:rFonts w:ascii="Garamond" w:hAnsi="Garamond"/>
        </w:rPr>
        <w:lastRenderedPageBreak/>
        <w:t>self-help book or a book</w:t>
      </w:r>
      <w:r w:rsidR="00702265">
        <w:rPr>
          <w:rFonts w:ascii="Garamond" w:hAnsi="Garamond"/>
        </w:rPr>
        <w:t xml:space="preserve"> of essays</w:t>
      </w:r>
      <w:r w:rsidR="00CE293D" w:rsidRPr="00DD6E92">
        <w:rPr>
          <w:rFonts w:ascii="Garamond" w:hAnsi="Garamond"/>
        </w:rPr>
        <w:t xml:space="preserve"> that does not involve traditional plot and character concerns, we will look at the structural ingredients through a different lens that applies dynamically to your work.)</w:t>
      </w:r>
    </w:p>
    <w:p w14:paraId="211598F3" w14:textId="77777777" w:rsidR="00CE293D" w:rsidRPr="00DD6E92" w:rsidRDefault="00CE293D" w:rsidP="00F97007">
      <w:pPr>
        <w:spacing w:line="312" w:lineRule="auto"/>
        <w:rPr>
          <w:rFonts w:ascii="Garamond" w:hAnsi="Garamond"/>
        </w:rPr>
      </w:pPr>
    </w:p>
    <w:p w14:paraId="54997539" w14:textId="77777777" w:rsidR="00B46C8E" w:rsidRPr="00DD6E92" w:rsidRDefault="00B46C8E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Week 4</w:t>
      </w:r>
    </w:p>
    <w:p w14:paraId="1E32E878" w14:textId="0A34D10D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 xml:space="preserve">Lecture 4: </w:t>
      </w:r>
      <w:r w:rsidR="0033160E">
        <w:rPr>
          <w:rFonts w:ascii="Garamond" w:hAnsi="Garamond"/>
        </w:rPr>
        <w:t>Constructing Scenes, and t</w:t>
      </w:r>
      <w:r w:rsidRPr="00DD6E92">
        <w:rPr>
          <w:rFonts w:ascii="Garamond" w:hAnsi="Garamond"/>
        </w:rPr>
        <w:t>he Role of Research, Interviews, Reference Material, and Personal Experience</w:t>
      </w:r>
    </w:p>
    <w:p w14:paraId="4DC8F63F" w14:textId="77777777" w:rsidR="0033160E" w:rsidRDefault="0033160E" w:rsidP="00F97007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B46C8E" w:rsidRPr="00DD6E92">
        <w:rPr>
          <w:rFonts w:ascii="Garamond" w:hAnsi="Garamond"/>
        </w:rPr>
        <w:t xml:space="preserve">Assignment 4: </w:t>
      </w:r>
      <w:r>
        <w:rPr>
          <w:rFonts w:ascii="Garamond" w:hAnsi="Garamond"/>
        </w:rPr>
        <w:t>Nonfiction authors will m</w:t>
      </w:r>
      <w:r w:rsidR="00B46C8E" w:rsidRPr="00DD6E92">
        <w:rPr>
          <w:rFonts w:ascii="Garamond" w:hAnsi="Garamond"/>
        </w:rPr>
        <w:t>ake a bullet list, organized by chapter, of</w:t>
      </w:r>
      <w:r w:rsidR="00CE293D" w:rsidRPr="00DD6E92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>all information you’ve collected thus far, and information you still need to gather, including:</w:t>
      </w:r>
      <w:r w:rsidR="00CE293D" w:rsidRPr="00DD6E92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>people you’d like to interview, existing research reports from experts and organizations,</w:t>
      </w:r>
      <w:r w:rsidR="00CE293D" w:rsidRPr="00DD6E92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>places you need to visit, or, in the case of memoirs, a list of scenes you need to explore or</w:t>
      </w:r>
      <w:r w:rsidR="00CE293D" w:rsidRPr="00DD6E92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>resources to enhance your historical accounts of real places.</w:t>
      </w:r>
      <w:r w:rsidR="00E56737" w:rsidRPr="00DD6E92">
        <w:rPr>
          <w:rFonts w:ascii="Garamond" w:hAnsi="Garamond"/>
        </w:rPr>
        <w:t xml:space="preserve"> </w:t>
      </w:r>
    </w:p>
    <w:p w14:paraId="0A8C240B" w14:textId="77777777" w:rsidR="00341690" w:rsidRDefault="0033160E" w:rsidP="00F97007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E56737" w:rsidRPr="00DD6E92">
        <w:rPr>
          <w:rFonts w:ascii="Garamond" w:hAnsi="Garamond"/>
        </w:rPr>
        <w:t xml:space="preserve">Fiction writers will </w:t>
      </w:r>
      <w:r>
        <w:rPr>
          <w:rFonts w:ascii="Garamond" w:hAnsi="Garamond"/>
        </w:rPr>
        <w:t xml:space="preserve">break their story into scenes, and learn to recognize how to  weave background information into a strong foreground story that moves forward, carried by the voice of a narrator. </w:t>
      </w:r>
    </w:p>
    <w:p w14:paraId="3E15B9C5" w14:textId="77777777" w:rsidR="00341690" w:rsidRDefault="00341690" w:rsidP="00F97007">
      <w:pPr>
        <w:spacing w:line="312" w:lineRule="auto"/>
        <w:rPr>
          <w:rFonts w:ascii="Garamond" w:hAnsi="Garamond"/>
        </w:rPr>
      </w:pPr>
    </w:p>
    <w:p w14:paraId="5C3DD976" w14:textId="4E0F5AA8" w:rsidR="00B46C8E" w:rsidRPr="00DD6E92" w:rsidRDefault="00B46C8E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Week 5</w:t>
      </w:r>
    </w:p>
    <w:p w14:paraId="4BCC58E9" w14:textId="77777777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Lecture 5: The Role of Character</w:t>
      </w:r>
    </w:p>
    <w:p w14:paraId="191B5174" w14:textId="23536546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Assignment 5:  Review your work so far and determine if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your story has a list of characters who are essential to the story. Make a list of key and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minor characters. Remember, a “place” can also play the role of a “character.” That is, if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you are writing a book about New York, New York itself can become a character in the book.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Or, perhaps the protagonist of the book is you, and you are writing a travel piece about New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Orleans and its journey to becoming whole again. New Orleans, the city, can likewise</w:t>
      </w:r>
      <w:r w:rsidR="00341690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become a “character.” Once you’ve made your character list, after each character, write a</w:t>
      </w:r>
      <w:r w:rsidR="00341690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brief phrase that describes that character’s driving goal in the book. What does each</w:t>
      </w:r>
      <w:r w:rsidR="00341690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character want? If you have been having trouble making your book more active, you will</w:t>
      </w:r>
      <w:r w:rsidR="00341690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 xml:space="preserve">learn how </w:t>
      </w:r>
      <w:r w:rsidR="00341690">
        <w:rPr>
          <w:rFonts w:ascii="Garamond" w:hAnsi="Garamond"/>
        </w:rPr>
        <w:t xml:space="preserve">to reveal character through action. </w:t>
      </w:r>
    </w:p>
    <w:p w14:paraId="4810853D" w14:textId="77777777" w:rsidR="000B256D" w:rsidRPr="00DD6E92" w:rsidRDefault="000B256D" w:rsidP="00F97007">
      <w:pPr>
        <w:spacing w:line="312" w:lineRule="auto"/>
        <w:rPr>
          <w:rFonts w:ascii="Garamond" w:hAnsi="Garamond"/>
        </w:rPr>
      </w:pPr>
    </w:p>
    <w:p w14:paraId="3CD4548B" w14:textId="77777777" w:rsidR="00B46C8E" w:rsidRPr="00DD6E92" w:rsidRDefault="00B46C8E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Week 6</w:t>
      </w:r>
    </w:p>
    <w:p w14:paraId="38BC3B1A" w14:textId="77777777" w:rsidR="00B46C8E" w:rsidRPr="00DD6E92" w:rsidRDefault="000B256D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Lecture 6:</w:t>
      </w:r>
      <w:r w:rsidR="00B46C8E" w:rsidRPr="00DD6E92">
        <w:rPr>
          <w:rFonts w:ascii="Garamond" w:hAnsi="Garamond"/>
        </w:rPr>
        <w:t xml:space="preserve"> The Plot Outline</w:t>
      </w:r>
    </w:p>
    <w:p w14:paraId="28342FC9" w14:textId="77777777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Assignment 6: Create a</w:t>
      </w:r>
      <w:r w:rsidR="000B256D" w:rsidRPr="00DD6E92">
        <w:rPr>
          <w:rFonts w:ascii="Garamond" w:hAnsi="Garamond"/>
        </w:rPr>
        <w:t xml:space="preserve"> plot outline for your book, no </w:t>
      </w:r>
      <w:r w:rsidRPr="00DD6E92">
        <w:rPr>
          <w:rFonts w:ascii="Garamond" w:hAnsi="Garamond"/>
        </w:rPr>
        <w:t>matter the genre. Your previous, rough chapter outline will provide some raw material for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this. You will merge your plot outline with your character outline and, slowly but surely,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 xml:space="preserve">create a matrix for building the most dramatic </w:t>
      </w:r>
      <w:r w:rsidR="00E56737" w:rsidRPr="00DD6E92">
        <w:rPr>
          <w:rFonts w:ascii="Garamond" w:hAnsi="Garamond"/>
        </w:rPr>
        <w:t xml:space="preserve">novel or </w:t>
      </w:r>
      <w:r w:rsidRPr="00DD6E92">
        <w:rPr>
          <w:rFonts w:ascii="Garamond" w:hAnsi="Garamond"/>
        </w:rPr>
        <w:t>nonfiction book.</w:t>
      </w:r>
    </w:p>
    <w:p w14:paraId="7519F59A" w14:textId="77777777" w:rsidR="009B087D" w:rsidRPr="00DD6E92" w:rsidRDefault="009B087D" w:rsidP="00F97007">
      <w:pPr>
        <w:spacing w:line="312" w:lineRule="auto"/>
        <w:rPr>
          <w:rFonts w:ascii="Garamond" w:hAnsi="Garamond"/>
          <w:b/>
        </w:rPr>
      </w:pPr>
    </w:p>
    <w:p w14:paraId="75209028" w14:textId="77777777" w:rsidR="00702265" w:rsidRDefault="00702265" w:rsidP="00F97007">
      <w:pPr>
        <w:spacing w:line="312" w:lineRule="auto"/>
        <w:rPr>
          <w:rFonts w:ascii="Garamond" w:hAnsi="Garamond"/>
          <w:b/>
        </w:rPr>
      </w:pPr>
    </w:p>
    <w:p w14:paraId="313D2FB8" w14:textId="77777777" w:rsidR="00702265" w:rsidRDefault="00702265" w:rsidP="00F97007">
      <w:pPr>
        <w:spacing w:line="312" w:lineRule="auto"/>
        <w:rPr>
          <w:rFonts w:ascii="Garamond" w:hAnsi="Garamond"/>
          <w:b/>
        </w:rPr>
      </w:pPr>
    </w:p>
    <w:p w14:paraId="7FF00F00" w14:textId="7D473EB2" w:rsidR="00B46C8E" w:rsidRPr="00DD6E92" w:rsidRDefault="00B46C8E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Week 7</w:t>
      </w:r>
    </w:p>
    <w:p w14:paraId="3BC12A9F" w14:textId="0F149872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Lecture 7: Creating a Production Schedule, Writing A Thousand Words A Day, and Other</w:t>
      </w:r>
      <w:r w:rsidR="00341690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Antidotes to Writer’s Block</w:t>
      </w:r>
    </w:p>
    <w:p w14:paraId="7C8CEE79" w14:textId="77777777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 xml:space="preserve">Assignment 7: 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Based on what you’ve identified thus far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as your remaining research tasks, and sketchy areas identified during the creation of your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plot and character outlines, create a schedule for completing your remaining research. Next,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with whatever raw material you’ve already gathered for your early chapters, do your best to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write 1,000 words a day from this point forward, no matter how rough. Submit a 4,000-word very rough draft of the first portion of your book.</w:t>
      </w:r>
    </w:p>
    <w:p w14:paraId="45A59A8F" w14:textId="77777777" w:rsidR="000B256D" w:rsidRPr="00DD6E92" w:rsidRDefault="000B256D" w:rsidP="00F97007">
      <w:pPr>
        <w:spacing w:line="312" w:lineRule="auto"/>
        <w:rPr>
          <w:rFonts w:ascii="Garamond" w:hAnsi="Garamond"/>
          <w:b/>
        </w:rPr>
      </w:pPr>
    </w:p>
    <w:p w14:paraId="7D272A80" w14:textId="77777777" w:rsidR="00B46C8E" w:rsidRPr="00DD6E92" w:rsidRDefault="00B46C8E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Week 8</w:t>
      </w:r>
    </w:p>
    <w:p w14:paraId="6296666F" w14:textId="77777777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Lecture 8: Honing Your Unique Voice</w:t>
      </w:r>
    </w:p>
    <w:p w14:paraId="3EE4ACEE" w14:textId="77777777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Assignment 8:  Push forward with a draft of your next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4,000 words, revising with the goal of going out on a limb: experiment with your most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powerful voice.</w:t>
      </w:r>
    </w:p>
    <w:p w14:paraId="65CB02EC" w14:textId="77777777" w:rsidR="000B256D" w:rsidRPr="00DD6E92" w:rsidRDefault="000B256D" w:rsidP="00F97007">
      <w:pPr>
        <w:spacing w:line="312" w:lineRule="auto"/>
        <w:rPr>
          <w:rFonts w:ascii="Garamond" w:hAnsi="Garamond"/>
        </w:rPr>
      </w:pPr>
    </w:p>
    <w:p w14:paraId="383BF71E" w14:textId="77777777" w:rsidR="00B46C8E" w:rsidRPr="00DD6E92" w:rsidRDefault="00B46C8E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Week 9</w:t>
      </w:r>
    </w:p>
    <w:p w14:paraId="6F841C80" w14:textId="77777777" w:rsidR="000B256D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Lecture 9: Reality Check: The Evolution of Ideas</w:t>
      </w:r>
    </w:p>
    <w:p w14:paraId="384BFA8D" w14:textId="53E31EB3" w:rsidR="00B46C8E" w:rsidRPr="00DD6E92" w:rsidRDefault="000B256D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It is</w:t>
      </w:r>
      <w:r w:rsidR="00B46C8E" w:rsidRPr="00DD6E92">
        <w:rPr>
          <w:rFonts w:ascii="Garamond" w:hAnsi="Garamond"/>
        </w:rPr>
        <w:t xml:space="preserve"> not</w:t>
      </w:r>
      <w:r w:rsidRPr="00DD6E92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>uncommon for your book to change shape as you get more deeply into it. This is a</w:t>
      </w:r>
      <w:r w:rsidR="00341690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>wonderful opportunity for revelation, versus a deal-breaking problem. You’ll see why.</w:t>
      </w:r>
    </w:p>
    <w:p w14:paraId="55D7CDE3" w14:textId="77777777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Assignment 9:  What obstacles are you encountering in</w:t>
      </w:r>
      <w:r w:rsidR="000B256D" w:rsidRPr="00DD6E92">
        <w:rPr>
          <w:rFonts w:ascii="Garamond" w:hAnsi="Garamond"/>
        </w:rPr>
        <w:t xml:space="preserve"> </w:t>
      </w:r>
      <w:r w:rsidR="00E56737" w:rsidRPr="00DD6E92">
        <w:rPr>
          <w:rFonts w:ascii="Garamond" w:hAnsi="Garamond"/>
        </w:rPr>
        <w:t xml:space="preserve">your </w:t>
      </w:r>
      <w:r w:rsidRPr="00DD6E92">
        <w:rPr>
          <w:rFonts w:ascii="Garamond" w:hAnsi="Garamond"/>
        </w:rPr>
        <w:t>writing? Class members will submit a revised 8,000-word draft of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their work thus far, and identify their needs and goals at this point.</w:t>
      </w:r>
    </w:p>
    <w:p w14:paraId="53024F10" w14:textId="77777777" w:rsidR="000B256D" w:rsidRPr="00DD6E92" w:rsidRDefault="000B256D" w:rsidP="00F97007">
      <w:pPr>
        <w:spacing w:line="312" w:lineRule="auto"/>
        <w:rPr>
          <w:rFonts w:ascii="Garamond" w:hAnsi="Garamond"/>
        </w:rPr>
      </w:pPr>
    </w:p>
    <w:p w14:paraId="1A9FEB3C" w14:textId="77777777" w:rsidR="00B46C8E" w:rsidRPr="00DD6E92" w:rsidRDefault="00B46C8E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Week 10</w:t>
      </w:r>
    </w:p>
    <w:p w14:paraId="04102F26" w14:textId="77777777" w:rsidR="000B256D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Lecture 10: The Art of Suspense</w:t>
      </w:r>
    </w:p>
    <w:p w14:paraId="5E016CC9" w14:textId="47870C9B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Assignment 10:</w:t>
      </w:r>
      <w:r w:rsidR="000B256D" w:rsidRPr="00DD6E92">
        <w:rPr>
          <w:rFonts w:ascii="Garamond" w:hAnsi="Garamond"/>
        </w:rPr>
        <w:t xml:space="preserve"> </w:t>
      </w:r>
      <w:r w:rsidR="00E56737" w:rsidRPr="00DD6E92">
        <w:rPr>
          <w:rFonts w:ascii="Garamond" w:hAnsi="Garamond"/>
        </w:rPr>
        <w:t>Believe it or not, works of nonfiction and fiction alike</w:t>
      </w:r>
      <w:r w:rsidRPr="00DD6E92">
        <w:rPr>
          <w:rFonts w:ascii="Garamond" w:hAnsi="Garamond"/>
        </w:rPr>
        <w:t xml:space="preserve"> have opportunities for suspense. Revisit your draft thus far with a more polished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12,000-word version, paying particular attention to chapter openings and closings, climax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points, background sections, and the flow of the story. Some of this will overlap with earlier</w:t>
      </w:r>
      <w:r w:rsidR="000B256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lectures, but the name of the game when creating a book is continual fine-tuning. Your goal</w:t>
      </w:r>
      <w:r w:rsidR="00E56737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is to create a real page-turner, using the structural guidelines presented in this week’s</w:t>
      </w:r>
      <w:r w:rsidR="00341690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lecture and building upon what we’ve learned in earlier lectures.</w:t>
      </w:r>
    </w:p>
    <w:p w14:paraId="77B75094" w14:textId="77777777" w:rsidR="009B087D" w:rsidRPr="00DD6E92" w:rsidRDefault="009B087D" w:rsidP="00F97007">
      <w:pPr>
        <w:spacing w:line="312" w:lineRule="auto"/>
        <w:rPr>
          <w:rFonts w:ascii="Garamond" w:hAnsi="Garamond"/>
          <w:b/>
        </w:rPr>
      </w:pPr>
    </w:p>
    <w:p w14:paraId="2426C6AD" w14:textId="77777777" w:rsidR="00341690" w:rsidRDefault="00341690" w:rsidP="00F97007">
      <w:pPr>
        <w:spacing w:line="312" w:lineRule="auto"/>
        <w:rPr>
          <w:rFonts w:ascii="Garamond" w:hAnsi="Garamond"/>
          <w:b/>
        </w:rPr>
      </w:pPr>
    </w:p>
    <w:p w14:paraId="7289206A" w14:textId="77777777" w:rsidR="00341690" w:rsidRDefault="00341690" w:rsidP="00F97007">
      <w:pPr>
        <w:spacing w:line="312" w:lineRule="auto"/>
        <w:rPr>
          <w:rFonts w:ascii="Garamond" w:hAnsi="Garamond"/>
          <w:b/>
        </w:rPr>
      </w:pPr>
    </w:p>
    <w:p w14:paraId="4E9B3DBE" w14:textId="7EA09BE2" w:rsidR="00B46C8E" w:rsidRPr="00DD6E92" w:rsidRDefault="00B46C8E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Week 11</w:t>
      </w:r>
    </w:p>
    <w:p w14:paraId="73AD0EEB" w14:textId="45E16FDE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Lecture 11: Collaboration Agreements, Photo Opportunities, Permissions, “Fair Use,” and</w:t>
      </w:r>
      <w:r w:rsidR="00341690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other Author Concerns</w:t>
      </w:r>
    </w:p>
    <w:p w14:paraId="71CEB400" w14:textId="77777777" w:rsidR="00341690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Assignment 11:  Identify whether your book requires</w:t>
      </w:r>
      <w:r w:rsidR="009B087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the use of photographs or other materials for which permissions are required, or if access to</w:t>
      </w:r>
      <w:r w:rsidR="009B087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 xml:space="preserve">unique material will be possible only via a potential collaborator. </w:t>
      </w:r>
    </w:p>
    <w:p w14:paraId="512240D6" w14:textId="7C6814D9" w:rsidR="00B46C8E" w:rsidRPr="00DD6E92" w:rsidRDefault="00341690" w:rsidP="00F97007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3A16CE" w:rsidRPr="00DD6E92">
        <w:rPr>
          <w:rFonts w:ascii="Garamond" w:hAnsi="Garamond"/>
        </w:rPr>
        <w:t xml:space="preserve">Fiction authors will continue to work on the particular challenges of their narrative. </w:t>
      </w:r>
      <w:r w:rsidR="00B46C8E" w:rsidRPr="00DD6E92">
        <w:rPr>
          <w:rFonts w:ascii="Garamond" w:hAnsi="Garamond"/>
        </w:rPr>
        <w:t>Other special-content</w:t>
      </w:r>
      <w:r w:rsidR="009B087D" w:rsidRPr="00DD6E92">
        <w:rPr>
          <w:rFonts w:ascii="Garamond" w:hAnsi="Garamond"/>
        </w:rPr>
        <w:t>-</w:t>
      </w:r>
      <w:r w:rsidR="00B46C8E" w:rsidRPr="00DD6E92">
        <w:rPr>
          <w:rFonts w:ascii="Garamond" w:hAnsi="Garamond"/>
        </w:rPr>
        <w:t>related</w:t>
      </w:r>
      <w:r w:rsidR="009B087D" w:rsidRPr="00DD6E92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>questions should be submitted at this time. Your 16,000-word draft should also be</w:t>
      </w:r>
      <w:r w:rsidR="009B087D" w:rsidRPr="00DD6E92">
        <w:rPr>
          <w:rFonts w:ascii="Garamond" w:hAnsi="Garamond"/>
        </w:rPr>
        <w:t xml:space="preserve"> </w:t>
      </w:r>
      <w:r w:rsidR="00B46C8E" w:rsidRPr="00DD6E92">
        <w:rPr>
          <w:rFonts w:ascii="Garamond" w:hAnsi="Garamond"/>
        </w:rPr>
        <w:t>ready.</w:t>
      </w:r>
      <w:r w:rsidR="00E56737" w:rsidRPr="00DD6E92">
        <w:rPr>
          <w:rFonts w:ascii="Garamond" w:hAnsi="Garamond"/>
        </w:rPr>
        <w:t xml:space="preserve"> </w:t>
      </w:r>
    </w:p>
    <w:p w14:paraId="2A1E2823" w14:textId="77777777" w:rsidR="009B087D" w:rsidRPr="00DD6E92" w:rsidRDefault="009B087D" w:rsidP="00F97007">
      <w:pPr>
        <w:spacing w:line="312" w:lineRule="auto"/>
        <w:rPr>
          <w:rFonts w:ascii="Garamond" w:hAnsi="Garamond"/>
        </w:rPr>
      </w:pPr>
    </w:p>
    <w:p w14:paraId="61F68ABF" w14:textId="77777777" w:rsidR="00B46C8E" w:rsidRPr="00DD6E92" w:rsidRDefault="00B46C8E" w:rsidP="00F97007">
      <w:pPr>
        <w:spacing w:line="312" w:lineRule="auto"/>
        <w:rPr>
          <w:rFonts w:ascii="Garamond" w:hAnsi="Garamond"/>
          <w:b/>
        </w:rPr>
      </w:pPr>
      <w:r w:rsidRPr="00DD6E92">
        <w:rPr>
          <w:rFonts w:ascii="Garamond" w:hAnsi="Garamond"/>
          <w:b/>
        </w:rPr>
        <w:t>Week 12</w:t>
      </w:r>
    </w:p>
    <w:p w14:paraId="4A35BEE4" w14:textId="77777777" w:rsidR="00B46C8E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 xml:space="preserve">Lecture 12: Agents, Editors, and Query letters, Tips and Questions </w:t>
      </w:r>
    </w:p>
    <w:p w14:paraId="2E336B6F" w14:textId="47133F7C" w:rsidR="00336A35" w:rsidRPr="00DD6E92" w:rsidRDefault="00B46C8E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Assignment 12: Write a query letter</w:t>
      </w:r>
      <w:r w:rsidR="003A16CE" w:rsidRPr="00DD6E92">
        <w:rPr>
          <w:rFonts w:ascii="Garamond" w:hAnsi="Garamond"/>
        </w:rPr>
        <w:t xml:space="preserve"> – we’ll troubleshoot what works and  what doesn’t. S</w:t>
      </w:r>
      <w:r w:rsidRPr="00DD6E92">
        <w:rPr>
          <w:rFonts w:ascii="Garamond" w:hAnsi="Garamond"/>
        </w:rPr>
        <w:t>ubmit your</w:t>
      </w:r>
      <w:r w:rsidR="009B087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22,000-word draft if you’re ready (you WILL be if you’ve done your homework), pose final</w:t>
      </w:r>
      <w:r w:rsidR="009B087D" w:rsidRPr="00DD6E92">
        <w:rPr>
          <w:rFonts w:ascii="Garamond" w:hAnsi="Garamond"/>
        </w:rPr>
        <w:t xml:space="preserve"> </w:t>
      </w:r>
      <w:r w:rsidRPr="00DD6E92">
        <w:rPr>
          <w:rFonts w:ascii="Garamond" w:hAnsi="Garamond"/>
        </w:rPr>
        <w:t>questions</w:t>
      </w:r>
      <w:r w:rsidR="009B087D" w:rsidRPr="00DD6E92">
        <w:rPr>
          <w:rFonts w:ascii="Garamond" w:hAnsi="Garamond"/>
        </w:rPr>
        <w:t>.</w:t>
      </w:r>
    </w:p>
    <w:p w14:paraId="245A5DF3" w14:textId="77777777" w:rsidR="00336A35" w:rsidRPr="00DD6E92" w:rsidRDefault="00336A35" w:rsidP="00F97007">
      <w:pPr>
        <w:spacing w:line="312" w:lineRule="auto"/>
        <w:rPr>
          <w:rFonts w:ascii="Garamond" w:hAnsi="Garamond"/>
        </w:rPr>
      </w:pPr>
    </w:p>
    <w:p w14:paraId="7A63BD8D" w14:textId="6CAEC925" w:rsidR="00341690" w:rsidRDefault="00336A35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A full length manuscript normally will be between 80,000 – 90,</w:t>
      </w:r>
      <w:r w:rsidR="00112DC4" w:rsidRPr="00DD6E92">
        <w:rPr>
          <w:rFonts w:ascii="Garamond" w:hAnsi="Garamond"/>
        </w:rPr>
        <w:t>000 words for a 300-</w:t>
      </w:r>
      <w:r w:rsidRPr="00DD6E92">
        <w:rPr>
          <w:rFonts w:ascii="Garamond" w:hAnsi="Garamond"/>
        </w:rPr>
        <w:t xml:space="preserve">page book. </w:t>
      </w:r>
      <w:r w:rsidR="00341690">
        <w:rPr>
          <w:rFonts w:ascii="Garamond" w:hAnsi="Garamond"/>
        </w:rPr>
        <w:t xml:space="preserve">Many authors continue the class </w:t>
      </w:r>
      <w:r w:rsidR="00702265">
        <w:rPr>
          <w:rFonts w:ascii="Garamond" w:hAnsi="Garamond"/>
        </w:rPr>
        <w:t xml:space="preserve">beyond week </w:t>
      </w:r>
      <w:r w:rsidR="00341690">
        <w:rPr>
          <w:rFonts w:ascii="Garamond" w:hAnsi="Garamond"/>
        </w:rPr>
        <w:t xml:space="preserve">12 to finish the full manuscript, and you will have an option to do that. </w:t>
      </w:r>
    </w:p>
    <w:p w14:paraId="07885127" w14:textId="77777777" w:rsidR="00565B02" w:rsidRDefault="00565B02" w:rsidP="00F97007">
      <w:pPr>
        <w:spacing w:line="312" w:lineRule="auto"/>
        <w:rPr>
          <w:rFonts w:ascii="Garamond" w:hAnsi="Garamond"/>
        </w:rPr>
      </w:pPr>
    </w:p>
    <w:p w14:paraId="39D2EB1A" w14:textId="3464511B" w:rsidR="00336A35" w:rsidRPr="00DD6E92" w:rsidRDefault="00336A35" w:rsidP="00F97007">
      <w:pPr>
        <w:spacing w:line="312" w:lineRule="auto"/>
        <w:rPr>
          <w:rFonts w:ascii="Garamond" w:hAnsi="Garamond"/>
        </w:rPr>
      </w:pPr>
      <w:r w:rsidRPr="00DD6E92">
        <w:rPr>
          <w:rFonts w:ascii="Garamond" w:hAnsi="Garamond"/>
        </w:rPr>
        <w:t>We will also discuss publishers’ expectations, non-standard book formats, and the market for short fiction and nonfiction.</w:t>
      </w:r>
    </w:p>
    <w:p w14:paraId="05AD5925" w14:textId="77777777" w:rsidR="00336A35" w:rsidRPr="00DD6E92" w:rsidRDefault="00336A35" w:rsidP="00F97007">
      <w:pPr>
        <w:spacing w:line="312" w:lineRule="auto"/>
        <w:rPr>
          <w:rFonts w:ascii="Garamond" w:hAnsi="Garamond"/>
        </w:rPr>
      </w:pPr>
    </w:p>
    <w:p w14:paraId="2C85C75C" w14:textId="77777777" w:rsidR="00DC768F" w:rsidRPr="00DD6E92" w:rsidRDefault="00DC768F">
      <w:pPr>
        <w:spacing w:line="312" w:lineRule="auto"/>
        <w:rPr>
          <w:rFonts w:ascii="Garamond" w:hAnsi="Garamond"/>
        </w:rPr>
      </w:pPr>
    </w:p>
    <w:p w14:paraId="0F475AEE" w14:textId="77777777" w:rsidR="00DD6E92" w:rsidRPr="00DD6E92" w:rsidRDefault="00DD6E92">
      <w:pPr>
        <w:spacing w:line="312" w:lineRule="auto"/>
        <w:rPr>
          <w:rFonts w:ascii="Garamond" w:hAnsi="Garamond"/>
        </w:rPr>
      </w:pPr>
    </w:p>
    <w:sectPr w:rsidR="00DD6E92" w:rsidRPr="00DD6E92" w:rsidSect="00DC768F">
      <w:headerReference w:type="even" r:id="rId6"/>
      <w:headerReference w:type="default" r:id="rId7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64EF" w14:textId="77777777" w:rsidR="00533E74" w:rsidRDefault="00533E74">
      <w:r>
        <w:separator/>
      </w:r>
    </w:p>
  </w:endnote>
  <w:endnote w:type="continuationSeparator" w:id="0">
    <w:p w14:paraId="4D2948D6" w14:textId="77777777" w:rsidR="00533E74" w:rsidRDefault="0053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441E" w14:textId="77777777" w:rsidR="00533E74" w:rsidRDefault="00533E74">
      <w:r>
        <w:separator/>
      </w:r>
    </w:p>
  </w:footnote>
  <w:footnote w:type="continuationSeparator" w:id="0">
    <w:p w14:paraId="1D1F9515" w14:textId="77777777" w:rsidR="00533E74" w:rsidRDefault="0053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CAB0" w14:textId="77777777" w:rsidR="0088662B" w:rsidRDefault="0088662B" w:rsidP="000365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EAA9C" w14:textId="77777777" w:rsidR="0088662B" w:rsidRDefault="0088662B" w:rsidP="007E24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AD78" w14:textId="77777777" w:rsidR="0088662B" w:rsidRDefault="0088662B" w:rsidP="000365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D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E4C6A2" w14:textId="77777777" w:rsidR="0088662B" w:rsidRDefault="0088662B" w:rsidP="007E242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8E"/>
    <w:rsid w:val="0003652B"/>
    <w:rsid w:val="0004185C"/>
    <w:rsid w:val="000B256D"/>
    <w:rsid w:val="00112DC4"/>
    <w:rsid w:val="00145F1D"/>
    <w:rsid w:val="0016144A"/>
    <w:rsid w:val="001E0D44"/>
    <w:rsid w:val="00237DDB"/>
    <w:rsid w:val="00246DCE"/>
    <w:rsid w:val="00280516"/>
    <w:rsid w:val="0033160E"/>
    <w:rsid w:val="00336A35"/>
    <w:rsid w:val="00341690"/>
    <w:rsid w:val="003A16CE"/>
    <w:rsid w:val="003C61BE"/>
    <w:rsid w:val="0047557C"/>
    <w:rsid w:val="00533E74"/>
    <w:rsid w:val="0053658A"/>
    <w:rsid w:val="00565B02"/>
    <w:rsid w:val="006C79C6"/>
    <w:rsid w:val="00702265"/>
    <w:rsid w:val="00746786"/>
    <w:rsid w:val="007A3B62"/>
    <w:rsid w:val="007B712D"/>
    <w:rsid w:val="007E2429"/>
    <w:rsid w:val="00834C25"/>
    <w:rsid w:val="0088662B"/>
    <w:rsid w:val="008E3ADE"/>
    <w:rsid w:val="00933B82"/>
    <w:rsid w:val="009A5BCA"/>
    <w:rsid w:val="009B087D"/>
    <w:rsid w:val="00AB28B2"/>
    <w:rsid w:val="00B46C8E"/>
    <w:rsid w:val="00C61C57"/>
    <w:rsid w:val="00C72B2C"/>
    <w:rsid w:val="00CB348E"/>
    <w:rsid w:val="00CE293D"/>
    <w:rsid w:val="00CF2457"/>
    <w:rsid w:val="00D14151"/>
    <w:rsid w:val="00D26610"/>
    <w:rsid w:val="00DC768F"/>
    <w:rsid w:val="00DD6E92"/>
    <w:rsid w:val="00DD7334"/>
    <w:rsid w:val="00E56737"/>
    <w:rsid w:val="00E660F8"/>
    <w:rsid w:val="00EA42F7"/>
    <w:rsid w:val="00EA75DA"/>
    <w:rsid w:val="00EB2428"/>
    <w:rsid w:val="00F50292"/>
    <w:rsid w:val="00F97007"/>
    <w:rsid w:val="00F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06426C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4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Nonfiction Book Writing</vt:lpstr>
    </vt:vector>
  </TitlesOfParts>
  <Company> 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Nonfiction Book Writing</dc:title>
  <dc:subject/>
  <dc:creator> </dc:creator>
  <cp:keywords/>
  <dc:description/>
  <cp:lastModifiedBy>wendy rohm</cp:lastModifiedBy>
  <cp:revision>2</cp:revision>
  <dcterms:created xsi:type="dcterms:W3CDTF">2020-04-21T10:54:00Z</dcterms:created>
  <dcterms:modified xsi:type="dcterms:W3CDTF">2020-04-21T10:54:00Z</dcterms:modified>
</cp:coreProperties>
</file>